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0410" w:rsidRPr="009F2EA7" w:rsidRDefault="00200410" w:rsidP="00200410">
      <w:pPr>
        <w:pStyle w:val="1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pStyle w:val="03"/>
        <w:rPr>
          <w:lang w:val="en-US"/>
        </w:rPr>
      </w:pPr>
      <w:r>
        <w:rPr>
          <w:lang w:val="en-US"/>
        </w:rPr>
        <w:t>Abstract</w:t>
      </w:r>
    </w:p>
    <w:p w:rsidR="00200410" w:rsidRDefault="00200410" w:rsidP="00200410">
      <w:pPr>
        <w:pStyle w:val="03textofabstractandkeywords"/>
        <w:rPr>
          <w:lang w:val="en-US"/>
        </w:rPr>
      </w:pPr>
      <w:r>
        <w:rPr>
          <w:lang w:val="en-US"/>
        </w:rPr>
        <w:t>150-250 words</w:t>
      </w:r>
      <w:r w:rsidRPr="009C6FDA">
        <w:rPr>
          <w:lang w:val="en-US"/>
        </w:rPr>
        <w:t xml:space="preserve"> (the system will not let you write the abstract beyond the specified during the upload of metadata to the site)</w:t>
      </w:r>
    </w:p>
    <w:p w:rsidR="00200410" w:rsidRPr="009C6FDA" w:rsidRDefault="00200410" w:rsidP="00200410">
      <w:pPr>
        <w:pStyle w:val="03textofabstractandkeywords"/>
        <w:rPr>
          <w:b/>
          <w:lang w:val="en-US"/>
        </w:rPr>
      </w:pPr>
      <w:r w:rsidRPr="009C6FDA">
        <w:rPr>
          <w:b/>
          <w:lang w:val="en-US"/>
        </w:rPr>
        <w:t>Use this scheme: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 xml:space="preserve">1. </w:t>
      </w:r>
      <w:r>
        <w:rPr>
          <w:lang w:val="en-US"/>
        </w:rPr>
        <w:t>Problem</w:t>
      </w:r>
      <w:r w:rsidRPr="00AF6BF1">
        <w:rPr>
          <w:lang w:val="en-US"/>
        </w:rPr>
        <w:t xml:space="preserve"> </w:t>
      </w:r>
      <w:r w:rsidRPr="009C6FDA">
        <w:rPr>
          <w:lang w:val="en-US"/>
        </w:rPr>
        <w:t>(2-3 sentences)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>2. Purpose of the study (1 sentence)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>3. Results of your research (1-2 sentences)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 xml:space="preserve">4. </w:t>
      </w:r>
      <w:r>
        <w:rPr>
          <w:lang w:val="en-US"/>
        </w:rPr>
        <w:t>F</w:t>
      </w:r>
      <w:r w:rsidRPr="009C6FDA">
        <w:rPr>
          <w:lang w:val="en-US"/>
        </w:rPr>
        <w:t>indings (1-2 sentences)</w:t>
      </w:r>
    </w:p>
    <w:p w:rsidR="00200410" w:rsidRPr="009F2EA7" w:rsidRDefault="00200410" w:rsidP="00200410">
      <w:pPr>
        <w:pStyle w:val="03"/>
        <w:rPr>
          <w:lang w:val="en-US"/>
        </w:rPr>
      </w:pPr>
      <w:r>
        <w:rPr>
          <w:lang w:val="en-US"/>
        </w:rPr>
        <w:t>Keywords</w:t>
      </w:r>
    </w:p>
    <w:p w:rsidR="00200410" w:rsidRPr="00200410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>10 terms to be separated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by ;</w:t>
      </w:r>
      <w:proofErr w:type="gramEnd"/>
    </w:p>
    <w:p w:rsidR="00200410" w:rsidRPr="00052D66" w:rsidRDefault="00200410" w:rsidP="00200410">
      <w:pPr>
        <w:pStyle w:val="031"/>
        <w:rPr>
          <w:lang w:val="en-US"/>
        </w:rPr>
      </w:pPr>
    </w:p>
    <w:p w:rsidR="00200410" w:rsidRPr="00052D66" w:rsidRDefault="00200410" w:rsidP="00200410">
      <w:pPr>
        <w:pStyle w:val="031"/>
        <w:rPr>
          <w:lang w:val="en-US"/>
        </w:rPr>
      </w:pPr>
    </w:p>
    <w:p w:rsidR="0087542F" w:rsidRDefault="0087542F" w:rsidP="0087542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838200" cy="295275"/>
            <wp:effectExtent l="0" t="0" r="0" b="9525"/>
            <wp:docPr id="6" name="Рисунок 6" descr="https://wiki.creativecommons.org/images/4/45/B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iki.creativecommons.org/images/4/45/By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2F" w:rsidRPr="00EB72B2" w:rsidRDefault="0087542F" w:rsidP="0087542F">
      <w:pPr>
        <w:pStyle w:val="03textofabstractandkeywords"/>
        <w:spacing w:before="0" w:after="0"/>
        <w:contextualSpacing/>
        <w:rPr>
          <w:color w:val="033F11"/>
          <w:lang w:val="en-US"/>
        </w:rPr>
      </w:pPr>
      <w:r w:rsidRPr="004748B3">
        <w:rPr>
          <w:lang w:val="en-US"/>
        </w:rPr>
        <w:t xml:space="preserve">This work </w:t>
      </w:r>
      <w:proofErr w:type="gramStart"/>
      <w:r w:rsidRPr="004748B3">
        <w:rPr>
          <w:lang w:val="en-US"/>
        </w:rPr>
        <w:t>is licensed</w:t>
      </w:r>
      <w:proofErr w:type="gramEnd"/>
      <w:r w:rsidRPr="004748B3">
        <w:rPr>
          <w:lang w:val="en-US"/>
        </w:rPr>
        <w:t xml:space="preserve"> under a </w:t>
      </w:r>
      <w:hyperlink r:id="rId10" w:history="1">
        <w:r w:rsidRPr="00EB72B2">
          <w:rPr>
            <w:rStyle w:val="a8"/>
            <w:color w:val="033F11"/>
            <w:lang w:val="en-US"/>
          </w:rPr>
          <w:t>Creative Commons «Attribution» 4.0 International License.</w:t>
        </w:r>
      </w:hyperlink>
    </w:p>
    <w:p w:rsidR="00200410" w:rsidRPr="003E5944" w:rsidRDefault="00200410" w:rsidP="00200410">
      <w:pPr>
        <w:pStyle w:val="2"/>
        <w:rPr>
          <w:lang w:val="en-US"/>
        </w:rPr>
        <w:sectPr w:rsidR="00200410" w:rsidRPr="003E5944" w:rsidSect="008F4153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701" w:right="1701" w:bottom="1701" w:left="1701" w:header="709" w:footer="709" w:gutter="0"/>
          <w:cols w:space="708"/>
          <w:docGrid w:linePitch="381"/>
        </w:sectPr>
      </w:pPr>
      <w:bookmarkStart w:id="0" w:name="_GoBack"/>
      <w:bookmarkEnd w:id="0"/>
    </w:p>
    <w:p w:rsidR="00200410" w:rsidRPr="009F2EA7" w:rsidRDefault="00200410" w:rsidP="00200410">
      <w:pPr>
        <w:pStyle w:val="2"/>
        <w:rPr>
          <w:lang w:val="en-US"/>
        </w:rPr>
      </w:pPr>
      <w:r>
        <w:rPr>
          <w:lang w:val="en-US"/>
        </w:rPr>
        <w:lastRenderedPageBreak/>
        <w:t>INTRODUCTION</w:t>
      </w:r>
    </w:p>
    <w:p w:rsidR="00200410" w:rsidRPr="009C6FDA" w:rsidRDefault="00200410" w:rsidP="00200410">
      <w:pPr>
        <w:rPr>
          <w:lang w:val="en-US"/>
        </w:rPr>
      </w:pPr>
      <w:proofErr w:type="gramStart"/>
      <w:r>
        <w:rPr>
          <w:lang w:val="en-US"/>
        </w:rPr>
        <w:t>Text</w:t>
      </w:r>
      <w:r w:rsidRPr="009C6FDA">
        <w:rPr>
          <w:lang w:val="en-US"/>
        </w:rPr>
        <w:t>.</w:t>
      </w:r>
      <w:proofErr w:type="gramEnd"/>
      <w:r w:rsidRPr="009C6FDA">
        <w:rPr>
          <w:lang w:val="en-US"/>
        </w:rPr>
        <w:t xml:space="preserve"> </w:t>
      </w:r>
      <w:r>
        <w:rPr>
          <w:lang w:val="en-US"/>
        </w:rPr>
        <w:t>Please, use the styles of MS Word (04)</w:t>
      </w:r>
    </w:p>
    <w:p w:rsidR="00200410" w:rsidRPr="009F2EA7" w:rsidRDefault="00200410" w:rsidP="00200410">
      <w:pPr>
        <w:pStyle w:val="2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Default="00200410" w:rsidP="00200410">
      <w:pPr>
        <w:pStyle w:val="2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Default="00200410" w:rsidP="00200410">
      <w:pPr>
        <w:pStyle w:val="2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Pr="009F2EA7" w:rsidRDefault="00200410" w:rsidP="00200410">
      <w:pPr>
        <w:pStyle w:val="2"/>
        <w:rPr>
          <w:lang w:val="en-US"/>
        </w:rPr>
      </w:pPr>
      <w:r w:rsidRPr="009F2EA7">
        <w:rPr>
          <w:lang w:val="en-US"/>
        </w:rPr>
        <w:t>CONCLUSION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Pr="009F2EA7" w:rsidRDefault="00200410" w:rsidP="00200410">
      <w:pPr>
        <w:rPr>
          <w:lang w:val="en-US"/>
        </w:rPr>
      </w:pPr>
    </w:p>
    <w:p w:rsidR="00200410" w:rsidRDefault="00200410" w:rsidP="00200410">
      <w:pPr>
        <w:pStyle w:val="03"/>
        <w:rPr>
          <w:rFonts w:ascii="Times New Roman" w:hAnsi="Times New Roman"/>
          <w:b w:val="0"/>
          <w:noProof/>
          <w:color w:val="auto"/>
          <w:lang w:val="en-US"/>
        </w:rPr>
      </w:pPr>
      <w:r>
        <w:rPr>
          <w:lang w:val="en-US"/>
        </w:rPr>
        <w:t>References</w:t>
      </w:r>
    </w:p>
    <w:p w:rsidR="00FF7C5C" w:rsidRPr="009C6FDA" w:rsidRDefault="00FF7C5C" w:rsidP="00FF7C5C">
      <w:pPr>
        <w:ind w:left="709" w:hanging="709"/>
        <w:rPr>
          <w:b/>
          <w:noProof/>
          <w:lang w:val="en-US"/>
        </w:rPr>
      </w:pPr>
      <w:r>
        <w:rPr>
          <w:noProof/>
          <w:lang w:val="en-US"/>
        </w:rPr>
        <w:t>Apa-Style 6</w:t>
      </w:r>
      <w:r w:rsidRPr="005F1F4B">
        <w:rPr>
          <w:noProof/>
          <w:vertAlign w:val="superscript"/>
          <w:lang w:val="en-US"/>
        </w:rPr>
        <w:t>th</w:t>
      </w:r>
      <w:r>
        <w:rPr>
          <w:noProof/>
          <w:lang w:val="en-US"/>
        </w:rPr>
        <w:t xml:space="preserve"> edition. </w:t>
      </w:r>
      <w:r w:rsidRPr="00500CA9">
        <w:rPr>
          <w:noProof/>
          <w:lang w:val="en-US"/>
        </w:rPr>
        <w:t xml:space="preserve">At least </w:t>
      </w:r>
      <w:r w:rsidRPr="009C6FDA">
        <w:rPr>
          <w:b/>
          <w:noProof/>
          <w:lang w:val="en-US"/>
        </w:rPr>
        <w:t>25 sources</w:t>
      </w:r>
    </w:p>
    <w:p w:rsidR="00200410" w:rsidRPr="00500CA9" w:rsidRDefault="00200410" w:rsidP="00200410">
      <w:pPr>
        <w:ind w:left="709" w:hanging="709"/>
        <w:rPr>
          <w:noProof/>
          <w:lang w:val="en-US"/>
        </w:rPr>
      </w:pPr>
    </w:p>
    <w:p w:rsidR="00200410" w:rsidRPr="00500CA9" w:rsidRDefault="00200410" w:rsidP="00200410">
      <w:pPr>
        <w:spacing w:after="160" w:line="259" w:lineRule="auto"/>
        <w:ind w:firstLine="0"/>
        <w:contextualSpacing w:val="0"/>
        <w:jc w:val="left"/>
        <w:rPr>
          <w:noProof/>
          <w:lang w:val="en-US"/>
        </w:rPr>
      </w:pPr>
    </w:p>
    <w:p w:rsidR="00952ED1" w:rsidRPr="00FF7C5C" w:rsidRDefault="00952ED1" w:rsidP="00200410">
      <w:pPr>
        <w:rPr>
          <w:lang w:val="en-US"/>
        </w:rPr>
      </w:pPr>
    </w:p>
    <w:sectPr w:rsidR="00952ED1" w:rsidRPr="00FF7C5C" w:rsidSect="008F4153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701" w:right="1701" w:bottom="1701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8F7" w:rsidRDefault="000F78F7" w:rsidP="00A55C45">
      <w:r>
        <w:separator/>
      </w:r>
    </w:p>
  </w:endnote>
  <w:endnote w:type="continuationSeparator" w:id="0">
    <w:p w:rsidR="000F78F7" w:rsidRDefault="000F78F7" w:rsidP="00A5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05CE280-D7FB-4E92-8265-5F93B049A661}"/>
    <w:embedBold r:id="rId2" w:fontKey="{F3A49E84-7A58-497A-8BC3-AFB2C50C6D2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3" w:fontKey="{4A1F1B75-9D80-4FE2-936A-C836002A9E3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9A939CA-8901-4250-88F5-EF6C026DD19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6B976CE7-A920-4092-A937-22CC0C510A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Default="00200410" w:rsidP="00A3005C">
    <w:pPr>
      <w:pStyle w:val="a6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200410" w:rsidRDefault="00200410" w:rsidP="00020812">
    <w:pPr>
      <w:pStyle w:val="a6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Default="00200410" w:rsidP="00A3005C">
    <w:pPr>
      <w:pStyle w:val="a6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87542F">
      <w:rPr>
        <w:noProof/>
      </w:rPr>
      <w:t>1</w:t>
    </w:r>
    <w:r>
      <w:fldChar w:fldCharType="end"/>
    </w:r>
  </w:p>
  <w:p w:rsidR="00200410" w:rsidRDefault="00200410" w:rsidP="00020812">
    <w:pPr>
      <w:pStyle w:val="a6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2745195"/>
      <w:docPartObj>
        <w:docPartGallery w:val="Page Numbers (Bottom of Page)"/>
        <w:docPartUnique/>
      </w:docPartObj>
    </w:sdtPr>
    <w:sdtEndPr/>
    <w:sdtContent>
      <w:p w:rsidR="00CA0487" w:rsidRDefault="00CA0487" w:rsidP="00A3005C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42F">
          <w:rPr>
            <w:noProof/>
          </w:rPr>
          <w:t>2</w:t>
        </w:r>
        <w:r>
          <w:fldChar w:fldCharType="end"/>
        </w:r>
      </w:p>
    </w:sdtContent>
  </w:sdt>
  <w:p w:rsidR="00CA0487" w:rsidRDefault="00CA0487" w:rsidP="00020812">
    <w:pPr>
      <w:pStyle w:val="a6"/>
      <w:ind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9627407"/>
      <w:docPartObj>
        <w:docPartGallery w:val="Page Numbers (Bottom of Page)"/>
        <w:docPartUnique/>
      </w:docPartObj>
    </w:sdtPr>
    <w:sdtEndPr/>
    <w:sdtContent>
      <w:p w:rsidR="00CA0487" w:rsidRDefault="00CA0487" w:rsidP="00A3005C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410">
          <w:rPr>
            <w:noProof/>
          </w:rPr>
          <w:t>1</w:t>
        </w:r>
        <w:r>
          <w:fldChar w:fldCharType="end"/>
        </w:r>
      </w:p>
    </w:sdtContent>
  </w:sdt>
  <w:p w:rsidR="00CA0487" w:rsidRDefault="00CA0487" w:rsidP="00020812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8F7" w:rsidRDefault="000F78F7" w:rsidP="00A55C45">
      <w:r>
        <w:separator/>
      </w:r>
    </w:p>
  </w:footnote>
  <w:footnote w:type="continuationSeparator" w:id="0">
    <w:p w:rsidR="000F78F7" w:rsidRDefault="000F78F7" w:rsidP="00A55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Pr="00BA6FE4" w:rsidRDefault="00200410" w:rsidP="00BA6FE4">
    <w:pPr>
      <w:pBdr>
        <w:bottom w:val="single" w:sz="4" w:space="1" w:color="404040"/>
      </w:pBdr>
      <w:tabs>
        <w:tab w:val="left" w:pos="6379"/>
        <w:tab w:val="left" w:pos="6946"/>
      </w:tabs>
      <w:ind w:right="990" w:firstLine="0"/>
      <w:rPr>
        <w:color w:val="404040"/>
        <w:sz w:val="20"/>
      </w:rPr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F19DC4C" wp14:editId="5E252E8B">
          <wp:simplePos x="0" y="0"/>
          <wp:positionH relativeFrom="margin">
            <wp:posOffset>4691380</wp:posOffset>
          </wp:positionH>
          <wp:positionV relativeFrom="paragraph">
            <wp:posOffset>-192405</wp:posOffset>
          </wp:positionV>
          <wp:extent cx="719455" cy="719455"/>
          <wp:effectExtent l="0" t="0" r="0" b="0"/>
          <wp:wrapTight wrapText="bothSides">
            <wp:wrapPolygon edited="0">
              <wp:start x="4004" y="0"/>
              <wp:lineTo x="1716" y="3432"/>
              <wp:lineTo x="1716" y="5719"/>
              <wp:lineTo x="2860" y="10867"/>
              <wp:lineTo x="14298" y="20590"/>
              <wp:lineTo x="18874" y="20590"/>
              <wp:lineTo x="20590" y="16586"/>
              <wp:lineTo x="20590" y="13154"/>
              <wp:lineTo x="19446" y="8007"/>
              <wp:lineTo x="14298" y="3432"/>
              <wp:lineTo x="7435" y="0"/>
              <wp:lineTo x="4004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FE4">
      <w:rPr>
        <w:noProof/>
        <w:color w:val="404040"/>
        <w:sz w:val="20"/>
        <w:lang w:eastAsia="ru-RU"/>
      </w:rPr>
      <w:t>Галактика медиа</w:t>
    </w:r>
    <w:r w:rsidRPr="00BA6FE4">
      <w:rPr>
        <w:color w:val="404040"/>
        <w:sz w:val="20"/>
      </w:rPr>
      <w:t xml:space="preserve">: журнал медиа исследований. 20__. </w:t>
    </w:r>
    <w:r w:rsidRPr="00BA6FE4">
      <w:rPr>
        <w:color w:val="404040"/>
        <w:sz w:val="20"/>
        <w:lang w:val="en-US"/>
      </w:rPr>
      <w:t>No</w:t>
    </w:r>
    <w:r w:rsidRPr="00BA6FE4">
      <w:rPr>
        <w:color w:val="404040"/>
        <w:sz w:val="20"/>
      </w:rPr>
      <w:t xml:space="preserve"> _ </w:t>
    </w:r>
    <w:r w:rsidRPr="00BA6FE4">
      <w:rPr>
        <w:color w:val="404040"/>
        <w:sz w:val="20"/>
        <w:lang w:val="en-US"/>
      </w:rPr>
      <w:t>| ISSN: 2658-7734</w:t>
    </w:r>
  </w:p>
  <w:p w:rsidR="00200410" w:rsidRPr="00BA6FE4" w:rsidRDefault="00200410" w:rsidP="008D6CE2">
    <w:pPr>
      <w:tabs>
        <w:tab w:val="left" w:pos="6379"/>
      </w:tabs>
      <w:ind w:right="1273" w:firstLine="0"/>
      <w:rPr>
        <w:b/>
        <w:color w:val="404040"/>
        <w:sz w:val="20"/>
        <w:lang w:val="en-US"/>
      </w:rPr>
    </w:pPr>
    <w:r w:rsidRPr="00BA6FE4">
      <w:rPr>
        <w:color w:val="404040"/>
        <w:sz w:val="20"/>
      </w:rPr>
      <w:t>Секция</w:t>
    </w:r>
    <w:r w:rsidRPr="00BA6FE4">
      <w:rPr>
        <w:color w:val="404040"/>
        <w:sz w:val="20"/>
        <w:lang w:val="en-US"/>
      </w:rPr>
      <w:t xml:space="preserve"> | Doi: 10.24411/2658-7734-20__-_____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Pr="00BA6FE4" w:rsidRDefault="00200410" w:rsidP="00BA6FE4">
    <w:pPr>
      <w:pBdr>
        <w:bottom w:val="single" w:sz="4" w:space="1" w:color="404040"/>
      </w:pBdr>
      <w:tabs>
        <w:tab w:val="left" w:pos="6379"/>
        <w:tab w:val="left" w:pos="7088"/>
        <w:tab w:val="left" w:pos="7655"/>
      </w:tabs>
      <w:ind w:left="1134" w:right="-2" w:firstLine="0"/>
      <w:jc w:val="right"/>
      <w:rPr>
        <w:b/>
        <w:color w:val="404040"/>
        <w:sz w:val="2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37769A7" wp14:editId="271D1FBC">
          <wp:simplePos x="0" y="0"/>
          <wp:positionH relativeFrom="margin">
            <wp:posOffset>-17780</wp:posOffset>
          </wp:positionH>
          <wp:positionV relativeFrom="paragraph">
            <wp:posOffset>-195580</wp:posOffset>
          </wp:positionV>
          <wp:extent cx="719455" cy="719455"/>
          <wp:effectExtent l="0" t="0" r="0" b="0"/>
          <wp:wrapTight wrapText="bothSides">
            <wp:wrapPolygon edited="0">
              <wp:start x="4004" y="0"/>
              <wp:lineTo x="1716" y="3432"/>
              <wp:lineTo x="1716" y="5719"/>
              <wp:lineTo x="2860" y="10867"/>
              <wp:lineTo x="14298" y="20590"/>
              <wp:lineTo x="18874" y="20590"/>
              <wp:lineTo x="20590" y="16586"/>
              <wp:lineTo x="20590" y="13154"/>
              <wp:lineTo x="19446" y="8007"/>
              <wp:lineTo x="14298" y="3432"/>
              <wp:lineTo x="7435" y="0"/>
              <wp:lineTo x="4004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FE4">
      <w:rPr>
        <w:color w:val="404040"/>
        <w:sz w:val="20"/>
        <w:lang w:val="en-US"/>
      </w:rPr>
      <w:t>Galactica Media: Journal of Media Studies. 20__. No _ | ISSN: 2658-7734</w:t>
    </w:r>
  </w:p>
  <w:p w:rsidR="00200410" w:rsidRPr="00BA6FE4" w:rsidRDefault="00200410" w:rsidP="006A6A81">
    <w:pPr>
      <w:tabs>
        <w:tab w:val="left" w:pos="6379"/>
        <w:tab w:val="left" w:pos="6946"/>
        <w:tab w:val="left" w:pos="7655"/>
      </w:tabs>
      <w:ind w:left="1134" w:right="-2" w:firstLine="0"/>
      <w:jc w:val="right"/>
      <w:rPr>
        <w:color w:val="404040"/>
        <w:sz w:val="20"/>
        <w:lang w:val="en-US"/>
      </w:rPr>
    </w:pPr>
    <w:r w:rsidRPr="00BA6FE4">
      <w:rPr>
        <w:color w:val="404040"/>
        <w:sz w:val="20"/>
        <w:lang w:val="en-US"/>
      </w:rPr>
      <w:t>Section | Doi: 10.24411/2658-7734-20__-_____</w:t>
    </w:r>
  </w:p>
  <w:p w:rsidR="00200410" w:rsidRPr="00BA6FE4" w:rsidRDefault="00200410" w:rsidP="009115D3">
    <w:pPr>
      <w:tabs>
        <w:tab w:val="left" w:pos="6379"/>
        <w:tab w:val="left" w:pos="6946"/>
        <w:tab w:val="left" w:pos="7655"/>
      </w:tabs>
      <w:ind w:right="-2"/>
      <w:rPr>
        <w:b/>
        <w:color w:val="404040"/>
        <w:sz w:val="20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487" w:rsidRPr="006D23A7" w:rsidRDefault="00CA0487" w:rsidP="003E5944">
    <w:pPr>
      <w:pBdr>
        <w:bottom w:val="single" w:sz="4" w:space="1" w:color="404040" w:themeColor="text1" w:themeTint="BF"/>
      </w:pBdr>
      <w:tabs>
        <w:tab w:val="left" w:pos="6379"/>
        <w:tab w:val="left" w:pos="6946"/>
      </w:tabs>
      <w:ind w:right="990" w:firstLine="0"/>
      <w:rPr>
        <w:color w:val="404040" w:themeColor="text1" w:themeTint="BF"/>
        <w:sz w:val="20"/>
      </w:rPr>
    </w:pPr>
    <w:r>
      <w:rPr>
        <w:noProof/>
        <w:color w:val="404040" w:themeColor="text1" w:themeTint="BF"/>
        <w:sz w:val="20"/>
        <w:lang w:eastAsia="ru-RU"/>
      </w:rPr>
      <w:drawing>
        <wp:anchor distT="0" distB="0" distL="114300" distR="114300" simplePos="0" relativeHeight="251660288" behindDoc="1" locked="0" layoutInCell="1" allowOverlap="1" wp14:anchorId="56CCA2F7" wp14:editId="0394CAD4">
          <wp:simplePos x="0" y="0"/>
          <wp:positionH relativeFrom="margin">
            <wp:posOffset>4691380</wp:posOffset>
          </wp:positionH>
          <wp:positionV relativeFrom="paragraph">
            <wp:posOffset>-192405</wp:posOffset>
          </wp:positionV>
          <wp:extent cx="719455" cy="719455"/>
          <wp:effectExtent l="0" t="0" r="0" b="0"/>
          <wp:wrapTight wrapText="bothSides">
            <wp:wrapPolygon edited="0">
              <wp:start x="4004" y="0"/>
              <wp:lineTo x="1716" y="3432"/>
              <wp:lineTo x="1716" y="5719"/>
              <wp:lineTo x="2860" y="10867"/>
              <wp:lineTo x="14298" y="20590"/>
              <wp:lineTo x="18874" y="20590"/>
              <wp:lineTo x="20590" y="16586"/>
              <wp:lineTo x="20590" y="13154"/>
              <wp:lineTo x="19446" y="8007"/>
              <wp:lineTo x="14298" y="3432"/>
              <wp:lineTo x="7435" y="0"/>
              <wp:lineTo x="4004" y="0"/>
            </wp:wrapPolygon>
          </wp:wrapTight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04040" w:themeColor="text1" w:themeTint="BF"/>
        <w:sz w:val="20"/>
        <w:lang w:eastAsia="ru-RU"/>
      </w:rPr>
      <w:t>Галактика</w:t>
    </w:r>
    <w:r w:rsidRPr="00625A82">
      <w:rPr>
        <w:noProof/>
        <w:color w:val="404040" w:themeColor="text1" w:themeTint="BF"/>
        <w:sz w:val="20"/>
        <w:lang w:eastAsia="ru-RU"/>
      </w:rPr>
      <w:t xml:space="preserve"> </w:t>
    </w:r>
    <w:r w:rsidR="006D23A7">
      <w:rPr>
        <w:noProof/>
        <w:color w:val="404040" w:themeColor="text1" w:themeTint="BF"/>
        <w:sz w:val="20"/>
        <w:lang w:eastAsia="ru-RU"/>
      </w:rPr>
      <w:t>м</w:t>
    </w:r>
    <w:r>
      <w:rPr>
        <w:noProof/>
        <w:color w:val="404040" w:themeColor="text1" w:themeTint="BF"/>
        <w:sz w:val="20"/>
        <w:lang w:eastAsia="ru-RU"/>
      </w:rPr>
      <w:t>едиа</w:t>
    </w:r>
    <w:r w:rsidRPr="00625A82">
      <w:rPr>
        <w:color w:val="404040" w:themeColor="text1" w:themeTint="BF"/>
        <w:sz w:val="20"/>
      </w:rPr>
      <w:t xml:space="preserve">: </w:t>
    </w:r>
    <w:r>
      <w:rPr>
        <w:color w:val="404040" w:themeColor="text1" w:themeTint="BF"/>
        <w:sz w:val="20"/>
      </w:rPr>
      <w:t>журнал медиа исследований</w:t>
    </w:r>
    <w:r w:rsidRPr="00625A82">
      <w:rPr>
        <w:color w:val="404040" w:themeColor="text1" w:themeTint="BF"/>
        <w:sz w:val="20"/>
      </w:rPr>
      <w:t xml:space="preserve">. </w:t>
    </w:r>
    <w:r w:rsidRPr="006D23A7">
      <w:rPr>
        <w:color w:val="404040" w:themeColor="text1" w:themeTint="BF"/>
        <w:sz w:val="20"/>
      </w:rPr>
      <w:t>20</w:t>
    </w:r>
    <w:r w:rsidR="006572B3">
      <w:rPr>
        <w:color w:val="404040" w:themeColor="text1" w:themeTint="BF"/>
        <w:sz w:val="20"/>
      </w:rPr>
      <w:t>__</w:t>
    </w:r>
    <w:r w:rsidRPr="006D23A7">
      <w:rPr>
        <w:color w:val="404040" w:themeColor="text1" w:themeTint="BF"/>
        <w:sz w:val="20"/>
      </w:rPr>
      <w:t xml:space="preserve">. </w:t>
    </w:r>
    <w:r w:rsidRPr="00F166B8">
      <w:rPr>
        <w:color w:val="404040" w:themeColor="text1" w:themeTint="BF"/>
        <w:sz w:val="20"/>
        <w:lang w:val="en-US"/>
      </w:rPr>
      <w:t>No</w:t>
    </w:r>
    <w:r w:rsidRPr="006D23A7">
      <w:rPr>
        <w:color w:val="404040" w:themeColor="text1" w:themeTint="BF"/>
        <w:sz w:val="20"/>
      </w:rPr>
      <w:t xml:space="preserve"> </w:t>
    </w:r>
    <w:r w:rsidR="006572B3">
      <w:rPr>
        <w:color w:val="404040" w:themeColor="text1" w:themeTint="BF"/>
        <w:sz w:val="20"/>
      </w:rPr>
      <w:t>_</w:t>
    </w:r>
    <w:r w:rsidRPr="006D23A7">
      <w:rPr>
        <w:color w:val="404040" w:themeColor="text1" w:themeTint="BF"/>
        <w:sz w:val="20"/>
      </w:rPr>
      <w:t xml:space="preserve"> </w:t>
    </w:r>
    <w:r w:rsidR="006572B3">
      <w:rPr>
        <w:color w:val="404040" w:themeColor="text1" w:themeTint="BF"/>
        <w:sz w:val="20"/>
        <w:lang w:val="en-US"/>
      </w:rPr>
      <w:t xml:space="preserve">| ISSN: </w:t>
    </w:r>
    <w:r w:rsidR="006572B3" w:rsidRPr="006572B3">
      <w:rPr>
        <w:color w:val="404040" w:themeColor="text1" w:themeTint="BF"/>
        <w:sz w:val="20"/>
        <w:lang w:val="en-US"/>
      </w:rPr>
      <w:t>2658-7734</w:t>
    </w:r>
  </w:p>
  <w:p w:rsidR="00CA0487" w:rsidRPr="006572B3" w:rsidRDefault="006572B3" w:rsidP="008D6CE2">
    <w:pPr>
      <w:tabs>
        <w:tab w:val="left" w:pos="6379"/>
      </w:tabs>
      <w:ind w:right="1273" w:firstLine="0"/>
      <w:rPr>
        <w:b/>
        <w:color w:val="404040" w:themeColor="text1" w:themeTint="BF"/>
        <w:sz w:val="20"/>
        <w:lang w:val="en-US"/>
      </w:rPr>
    </w:pPr>
    <w:r>
      <w:rPr>
        <w:color w:val="404040" w:themeColor="text1" w:themeTint="BF"/>
        <w:sz w:val="20"/>
      </w:rPr>
      <w:t>Секция</w:t>
    </w:r>
    <w:r>
      <w:rPr>
        <w:color w:val="404040" w:themeColor="text1" w:themeTint="BF"/>
        <w:sz w:val="20"/>
        <w:lang w:val="en-US"/>
      </w:rPr>
      <w:t xml:space="preserve"> | Doi: </w:t>
    </w:r>
    <w:r w:rsidRPr="006572B3">
      <w:rPr>
        <w:color w:val="404040" w:themeColor="text1" w:themeTint="BF"/>
        <w:sz w:val="20"/>
        <w:lang w:val="en-US"/>
      </w:rPr>
      <w:t>10.24411/2658-7734-20</w:t>
    </w:r>
    <w:r>
      <w:rPr>
        <w:color w:val="404040" w:themeColor="text1" w:themeTint="BF"/>
        <w:sz w:val="20"/>
        <w:lang w:val="en-US"/>
      </w:rPr>
      <w:t>__</w:t>
    </w:r>
    <w:r w:rsidRPr="006572B3">
      <w:rPr>
        <w:color w:val="404040" w:themeColor="text1" w:themeTint="BF"/>
        <w:sz w:val="20"/>
        <w:lang w:val="en-US"/>
      </w:rPr>
      <w:t>-</w:t>
    </w:r>
    <w:r>
      <w:rPr>
        <w:color w:val="404040" w:themeColor="text1" w:themeTint="BF"/>
        <w:sz w:val="20"/>
        <w:lang w:val="en-US"/>
      </w:rPr>
      <w:t>_____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487" w:rsidRPr="006572B3" w:rsidRDefault="00CA0487" w:rsidP="006A6A81">
    <w:pPr>
      <w:pBdr>
        <w:bottom w:val="single" w:sz="4" w:space="1" w:color="404040" w:themeColor="text1" w:themeTint="BF"/>
      </w:pBdr>
      <w:tabs>
        <w:tab w:val="left" w:pos="6379"/>
        <w:tab w:val="left" w:pos="7088"/>
        <w:tab w:val="left" w:pos="7655"/>
      </w:tabs>
      <w:ind w:left="1134" w:right="-2" w:firstLine="0"/>
      <w:jc w:val="right"/>
      <w:rPr>
        <w:b/>
        <w:color w:val="404040" w:themeColor="text1" w:themeTint="BF"/>
        <w:sz w:val="20"/>
        <w:lang w:val="en-US"/>
      </w:rPr>
    </w:pPr>
    <w:r>
      <w:rPr>
        <w:noProof/>
        <w:color w:val="404040" w:themeColor="text1" w:themeTint="BF"/>
        <w:sz w:val="20"/>
        <w:lang w:eastAsia="ru-RU"/>
      </w:rPr>
      <w:drawing>
        <wp:anchor distT="0" distB="0" distL="114300" distR="114300" simplePos="0" relativeHeight="251658240" behindDoc="1" locked="0" layoutInCell="1" allowOverlap="1" wp14:anchorId="474DFDC7" wp14:editId="160D87A6">
          <wp:simplePos x="0" y="0"/>
          <wp:positionH relativeFrom="margin">
            <wp:posOffset>-17780</wp:posOffset>
          </wp:positionH>
          <wp:positionV relativeFrom="paragraph">
            <wp:posOffset>-195580</wp:posOffset>
          </wp:positionV>
          <wp:extent cx="719455" cy="719455"/>
          <wp:effectExtent l="0" t="0" r="0" b="0"/>
          <wp:wrapTight wrapText="bothSides">
            <wp:wrapPolygon edited="0">
              <wp:start x="4004" y="0"/>
              <wp:lineTo x="1716" y="3432"/>
              <wp:lineTo x="1716" y="5719"/>
              <wp:lineTo x="2860" y="10867"/>
              <wp:lineTo x="14298" y="20590"/>
              <wp:lineTo x="18874" y="20590"/>
              <wp:lineTo x="20590" y="16586"/>
              <wp:lineTo x="20590" y="13154"/>
              <wp:lineTo x="19446" y="8007"/>
              <wp:lineTo x="14298" y="3432"/>
              <wp:lineTo x="7435" y="0"/>
              <wp:lineTo x="4004" y="0"/>
            </wp:wrapPolygon>
          </wp:wrapTight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66B8">
      <w:rPr>
        <w:color w:val="404040" w:themeColor="text1" w:themeTint="BF"/>
        <w:sz w:val="20"/>
        <w:lang w:val="en-US"/>
      </w:rPr>
      <w:t xml:space="preserve">Galactica Media: </w:t>
    </w:r>
    <w:r w:rsidR="0089018C" w:rsidRPr="00F166B8">
      <w:rPr>
        <w:color w:val="404040" w:themeColor="text1" w:themeTint="BF"/>
        <w:sz w:val="20"/>
        <w:lang w:val="en-US"/>
      </w:rPr>
      <w:t>Journ</w:t>
    </w:r>
    <w:r w:rsidR="0089018C">
      <w:rPr>
        <w:color w:val="404040" w:themeColor="text1" w:themeTint="BF"/>
        <w:sz w:val="20"/>
        <w:lang w:val="en-US"/>
      </w:rPr>
      <w:t xml:space="preserve">al </w:t>
    </w:r>
    <w:r>
      <w:rPr>
        <w:color w:val="404040" w:themeColor="text1" w:themeTint="BF"/>
        <w:sz w:val="20"/>
        <w:lang w:val="en-US"/>
      </w:rPr>
      <w:t xml:space="preserve">of </w:t>
    </w:r>
    <w:r w:rsidR="0089018C">
      <w:rPr>
        <w:color w:val="404040" w:themeColor="text1" w:themeTint="BF"/>
        <w:sz w:val="20"/>
        <w:lang w:val="en-US"/>
      </w:rPr>
      <w:t>Media Studies</w:t>
    </w:r>
    <w:r>
      <w:rPr>
        <w:color w:val="404040" w:themeColor="text1" w:themeTint="BF"/>
        <w:sz w:val="20"/>
        <w:lang w:val="en-US"/>
      </w:rPr>
      <w:t>. 20</w:t>
    </w:r>
    <w:r w:rsidR="006572B3" w:rsidRPr="006572B3">
      <w:rPr>
        <w:color w:val="404040" w:themeColor="text1" w:themeTint="BF"/>
        <w:sz w:val="20"/>
        <w:lang w:val="en-US"/>
      </w:rPr>
      <w:t>__</w:t>
    </w:r>
    <w:r>
      <w:rPr>
        <w:color w:val="404040" w:themeColor="text1" w:themeTint="BF"/>
        <w:sz w:val="20"/>
        <w:lang w:val="en-US"/>
      </w:rPr>
      <w:t xml:space="preserve">. No </w:t>
    </w:r>
    <w:r w:rsidR="006572B3" w:rsidRPr="006572B3">
      <w:rPr>
        <w:color w:val="404040" w:themeColor="text1" w:themeTint="BF"/>
        <w:sz w:val="20"/>
        <w:lang w:val="en-US"/>
      </w:rPr>
      <w:t>_</w:t>
    </w:r>
    <w:r w:rsidR="006572B3">
      <w:rPr>
        <w:color w:val="404040" w:themeColor="text1" w:themeTint="BF"/>
        <w:sz w:val="20"/>
        <w:lang w:val="en-US"/>
      </w:rPr>
      <w:t xml:space="preserve"> | ISSN: </w:t>
    </w:r>
    <w:r w:rsidR="006572B3" w:rsidRPr="006572B3">
      <w:rPr>
        <w:color w:val="404040" w:themeColor="text1" w:themeTint="BF"/>
        <w:sz w:val="20"/>
        <w:lang w:val="en-US"/>
      </w:rPr>
      <w:t>2658-7734</w:t>
    </w:r>
  </w:p>
  <w:p w:rsidR="00CA0487" w:rsidRDefault="006572B3" w:rsidP="006A6A81">
    <w:pPr>
      <w:tabs>
        <w:tab w:val="left" w:pos="6379"/>
        <w:tab w:val="left" w:pos="6946"/>
        <w:tab w:val="left" w:pos="7655"/>
      </w:tabs>
      <w:ind w:left="1134" w:right="-2" w:firstLine="0"/>
      <w:jc w:val="right"/>
      <w:rPr>
        <w:color w:val="404040" w:themeColor="text1" w:themeTint="BF"/>
        <w:sz w:val="20"/>
        <w:lang w:val="en-US"/>
      </w:rPr>
    </w:pPr>
    <w:r>
      <w:rPr>
        <w:color w:val="404040" w:themeColor="text1" w:themeTint="BF"/>
        <w:sz w:val="20"/>
        <w:lang w:val="en-US"/>
      </w:rPr>
      <w:t xml:space="preserve">Section | Doi: </w:t>
    </w:r>
    <w:r w:rsidRPr="006572B3">
      <w:rPr>
        <w:color w:val="404040" w:themeColor="text1" w:themeTint="BF"/>
        <w:sz w:val="20"/>
        <w:lang w:val="en-US"/>
      </w:rPr>
      <w:t>10.24411/2658-7734-20</w:t>
    </w:r>
    <w:r>
      <w:rPr>
        <w:color w:val="404040" w:themeColor="text1" w:themeTint="BF"/>
        <w:sz w:val="20"/>
        <w:lang w:val="en-US"/>
      </w:rPr>
      <w:t>__</w:t>
    </w:r>
    <w:r w:rsidRPr="006572B3">
      <w:rPr>
        <w:color w:val="404040" w:themeColor="text1" w:themeTint="BF"/>
        <w:sz w:val="20"/>
        <w:lang w:val="en-US"/>
      </w:rPr>
      <w:t>-</w:t>
    </w:r>
    <w:r>
      <w:rPr>
        <w:color w:val="404040" w:themeColor="text1" w:themeTint="BF"/>
        <w:sz w:val="20"/>
        <w:lang w:val="en-US"/>
      </w:rPr>
      <w:t>_____</w:t>
    </w:r>
  </w:p>
  <w:p w:rsidR="009115D3" w:rsidRPr="009115D3" w:rsidRDefault="009115D3" w:rsidP="009115D3">
    <w:pPr>
      <w:tabs>
        <w:tab w:val="left" w:pos="6379"/>
        <w:tab w:val="left" w:pos="6946"/>
        <w:tab w:val="left" w:pos="7655"/>
      </w:tabs>
      <w:ind w:right="-2"/>
      <w:rPr>
        <w:b/>
        <w:color w:val="404040" w:themeColor="text1" w:themeTint="BF"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46FDA"/>
    <w:multiLevelType w:val="hybridMultilevel"/>
    <w:tmpl w:val="A75C2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AE0055"/>
    <w:multiLevelType w:val="hybridMultilevel"/>
    <w:tmpl w:val="CF907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F070D8"/>
    <w:multiLevelType w:val="hybridMultilevel"/>
    <w:tmpl w:val="A8E61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C0788F"/>
    <w:multiLevelType w:val="hybridMultilevel"/>
    <w:tmpl w:val="9A38F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DA440A"/>
    <w:multiLevelType w:val="hybridMultilevel"/>
    <w:tmpl w:val="D188D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20A29D5"/>
    <w:multiLevelType w:val="hybridMultilevel"/>
    <w:tmpl w:val="09A42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DDA570D"/>
    <w:multiLevelType w:val="hybridMultilevel"/>
    <w:tmpl w:val="B1C45D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46606BC"/>
    <w:multiLevelType w:val="hybridMultilevel"/>
    <w:tmpl w:val="F8BAA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7E0186"/>
    <w:multiLevelType w:val="multilevel"/>
    <w:tmpl w:val="2716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7A4C01A7"/>
    <w:multiLevelType w:val="hybridMultilevel"/>
    <w:tmpl w:val="41F481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BD43FC8"/>
    <w:multiLevelType w:val="hybridMultilevel"/>
    <w:tmpl w:val="B1E672C2"/>
    <w:lvl w:ilvl="0" w:tplc="84E4B5C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2857E2"/>
    <w:multiLevelType w:val="hybridMultilevel"/>
    <w:tmpl w:val="7F5C8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E6"/>
    <w:rsid w:val="00015967"/>
    <w:rsid w:val="00020812"/>
    <w:rsid w:val="00052D66"/>
    <w:rsid w:val="000772A2"/>
    <w:rsid w:val="000779AF"/>
    <w:rsid w:val="000A6953"/>
    <w:rsid w:val="000B0D4A"/>
    <w:rsid w:val="000E59C6"/>
    <w:rsid w:val="000F78F7"/>
    <w:rsid w:val="00135FB8"/>
    <w:rsid w:val="00146B77"/>
    <w:rsid w:val="00163B67"/>
    <w:rsid w:val="001B3CDE"/>
    <w:rsid w:val="001E2E06"/>
    <w:rsid w:val="001E64B4"/>
    <w:rsid w:val="00200410"/>
    <w:rsid w:val="00227241"/>
    <w:rsid w:val="002326EF"/>
    <w:rsid w:val="002461CB"/>
    <w:rsid w:val="00254BC2"/>
    <w:rsid w:val="0025573D"/>
    <w:rsid w:val="0027606D"/>
    <w:rsid w:val="00281018"/>
    <w:rsid w:val="00292463"/>
    <w:rsid w:val="002939EE"/>
    <w:rsid w:val="002B1281"/>
    <w:rsid w:val="002E77F0"/>
    <w:rsid w:val="002F64BF"/>
    <w:rsid w:val="003055E6"/>
    <w:rsid w:val="00327893"/>
    <w:rsid w:val="00335F2B"/>
    <w:rsid w:val="0034686D"/>
    <w:rsid w:val="003474A2"/>
    <w:rsid w:val="0035716D"/>
    <w:rsid w:val="00361A95"/>
    <w:rsid w:val="003656D4"/>
    <w:rsid w:val="00371709"/>
    <w:rsid w:val="003867A2"/>
    <w:rsid w:val="003B3937"/>
    <w:rsid w:val="003E0FE7"/>
    <w:rsid w:val="003E5944"/>
    <w:rsid w:val="003F3AE3"/>
    <w:rsid w:val="003F65E8"/>
    <w:rsid w:val="00406C42"/>
    <w:rsid w:val="0043792D"/>
    <w:rsid w:val="00441FD5"/>
    <w:rsid w:val="00446B98"/>
    <w:rsid w:val="00470968"/>
    <w:rsid w:val="004A3F8B"/>
    <w:rsid w:val="004C125B"/>
    <w:rsid w:val="00500CA9"/>
    <w:rsid w:val="00525B3F"/>
    <w:rsid w:val="005475CC"/>
    <w:rsid w:val="00547C9A"/>
    <w:rsid w:val="00554CEB"/>
    <w:rsid w:val="005A52E6"/>
    <w:rsid w:val="005A5F06"/>
    <w:rsid w:val="005B434B"/>
    <w:rsid w:val="005E358A"/>
    <w:rsid w:val="00615824"/>
    <w:rsid w:val="00625A82"/>
    <w:rsid w:val="006572B3"/>
    <w:rsid w:val="00692126"/>
    <w:rsid w:val="006A6A81"/>
    <w:rsid w:val="006D23A7"/>
    <w:rsid w:val="006F0843"/>
    <w:rsid w:val="00702646"/>
    <w:rsid w:val="00717C10"/>
    <w:rsid w:val="0074143A"/>
    <w:rsid w:val="00754E86"/>
    <w:rsid w:val="007C5F44"/>
    <w:rsid w:val="007D4E89"/>
    <w:rsid w:val="00835E88"/>
    <w:rsid w:val="0087542F"/>
    <w:rsid w:val="0089018C"/>
    <w:rsid w:val="008B4292"/>
    <w:rsid w:val="008C5C1A"/>
    <w:rsid w:val="008D6CE2"/>
    <w:rsid w:val="008F4153"/>
    <w:rsid w:val="009040EC"/>
    <w:rsid w:val="00910343"/>
    <w:rsid w:val="009115D3"/>
    <w:rsid w:val="00922D48"/>
    <w:rsid w:val="009439AF"/>
    <w:rsid w:val="00946B9A"/>
    <w:rsid w:val="00952ED1"/>
    <w:rsid w:val="009D06E5"/>
    <w:rsid w:val="009F2EA7"/>
    <w:rsid w:val="00A3005C"/>
    <w:rsid w:val="00A3469E"/>
    <w:rsid w:val="00A55C45"/>
    <w:rsid w:val="00A60F36"/>
    <w:rsid w:val="00A658E3"/>
    <w:rsid w:val="00A97263"/>
    <w:rsid w:val="00AA5E8C"/>
    <w:rsid w:val="00AE28EE"/>
    <w:rsid w:val="00AE4234"/>
    <w:rsid w:val="00AF72BA"/>
    <w:rsid w:val="00B05805"/>
    <w:rsid w:val="00B268D2"/>
    <w:rsid w:val="00C1314C"/>
    <w:rsid w:val="00C231CD"/>
    <w:rsid w:val="00C5109E"/>
    <w:rsid w:val="00C51BA7"/>
    <w:rsid w:val="00C727C6"/>
    <w:rsid w:val="00C829D0"/>
    <w:rsid w:val="00CA0487"/>
    <w:rsid w:val="00CD06F5"/>
    <w:rsid w:val="00D04A68"/>
    <w:rsid w:val="00D428F4"/>
    <w:rsid w:val="00D65BB5"/>
    <w:rsid w:val="00DA1C9F"/>
    <w:rsid w:val="00DA545E"/>
    <w:rsid w:val="00DB0085"/>
    <w:rsid w:val="00E17755"/>
    <w:rsid w:val="00E4422C"/>
    <w:rsid w:val="00E47713"/>
    <w:rsid w:val="00E5423B"/>
    <w:rsid w:val="00E779DD"/>
    <w:rsid w:val="00EB0C60"/>
    <w:rsid w:val="00EE0379"/>
    <w:rsid w:val="00EF0541"/>
    <w:rsid w:val="00F01809"/>
    <w:rsid w:val="00F03C96"/>
    <w:rsid w:val="00F166B8"/>
    <w:rsid w:val="00F843C1"/>
    <w:rsid w:val="00F86BB7"/>
    <w:rsid w:val="00FA4ED7"/>
    <w:rsid w:val="00FA5B65"/>
    <w:rsid w:val="00FE1929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6D23A7"/>
    <w:pPr>
      <w:spacing w:after="0" w:line="240" w:lineRule="auto"/>
      <w:ind w:firstLine="567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34686D"/>
    <w:pPr>
      <w:keepNext/>
      <w:keepLines/>
      <w:spacing w:before="480" w:after="480"/>
      <w:ind w:firstLine="0"/>
      <w:contextualSpacing w:val="0"/>
      <w:jc w:val="center"/>
      <w:outlineLvl w:val="0"/>
    </w:pPr>
    <w:rPr>
      <w:rFonts w:eastAsiaTheme="majorEastAsia" w:cstheme="majorBidi"/>
      <w:b/>
      <w:sz w:val="3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00410"/>
    <w:pPr>
      <w:keepNext/>
      <w:keepLines/>
      <w:widowControl w:val="0"/>
      <w:spacing w:before="280" w:after="120"/>
      <w:ind w:left="567" w:firstLine="0"/>
      <w:contextualSpacing w:val="0"/>
      <w:jc w:val="left"/>
      <w:outlineLvl w:val="1"/>
    </w:pPr>
    <w:rPr>
      <w:rFonts w:eastAsiaTheme="majorEastAsia" w:cstheme="majorBidi"/>
      <w:b/>
      <w:bCs/>
      <w:szCs w:val="26"/>
      <w14:ligatures w14:val="al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"/>
    <w:autoRedefine/>
    <w:uiPriority w:val="1"/>
    <w:qFormat/>
    <w:rsid w:val="00A55C45"/>
    <w:pPr>
      <w:spacing w:after="0" w:line="240" w:lineRule="auto"/>
      <w:contextualSpacing/>
      <w:jc w:val="both"/>
    </w:pPr>
    <w:rPr>
      <w:rFonts w:ascii="Times New Roman" w:hAnsi="Times New Roman"/>
      <w:sz w:val="20"/>
    </w:rPr>
  </w:style>
  <w:style w:type="character" w:customStyle="1" w:styleId="10">
    <w:name w:val="Заголовок 1 Знак"/>
    <w:aliases w:val="1. Название статьи Знак"/>
    <w:basedOn w:val="a0"/>
    <w:link w:val="1"/>
    <w:uiPriority w:val="9"/>
    <w:rsid w:val="0034686D"/>
    <w:rPr>
      <w:rFonts w:ascii="Times New Roman" w:eastAsiaTheme="majorEastAsia" w:hAnsi="Times New Roman" w:cstheme="majorBidi"/>
      <w:b/>
      <w:sz w:val="34"/>
      <w:szCs w:val="32"/>
    </w:rPr>
  </w:style>
  <w:style w:type="character" w:customStyle="1" w:styleId="20">
    <w:name w:val="Заголовок 2 Знак"/>
    <w:basedOn w:val="a0"/>
    <w:link w:val="2"/>
    <w:uiPriority w:val="9"/>
    <w:rsid w:val="00200410"/>
    <w:rPr>
      <w:rFonts w:ascii="Times New Roman" w:eastAsiaTheme="majorEastAsia" w:hAnsi="Times New Roman" w:cstheme="majorBidi"/>
      <w:b/>
      <w:bCs/>
      <w:sz w:val="28"/>
      <w:szCs w:val="26"/>
      <w14:ligatures w14:val="all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basedOn w:val="a0"/>
    <w:link w:val="4"/>
    <w:rsid w:val="00A55C45"/>
    <w:rPr>
      <w:rFonts w:ascii="Times New Roman" w:hAnsi="Times New Roman"/>
      <w:spacing w:val="8"/>
      <w:sz w:val="20"/>
    </w:rPr>
  </w:style>
  <w:style w:type="paragraph" w:styleId="a4">
    <w:name w:val="header"/>
    <w:basedOn w:val="a"/>
    <w:link w:val="a5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5C4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2F64BF"/>
    <w:pPr>
      <w:spacing w:before="240" w:after="120"/>
      <w:ind w:firstLine="0"/>
      <w:contextualSpacing w:val="0"/>
      <w:jc w:val="left"/>
    </w:pPr>
    <w:rPr>
      <w:rFonts w:ascii="Cambria" w:hAnsi="Cambria"/>
      <w:b/>
      <w:color w:val="385623" w:themeColor="accent6" w:themeShade="80"/>
    </w:rPr>
  </w:style>
  <w:style w:type="paragraph" w:customStyle="1" w:styleId="02">
    <w:name w:val="02_Выходые данные"/>
    <w:basedOn w:val="03"/>
    <w:link w:val="020"/>
    <w:qFormat/>
    <w:rsid w:val="00DB0085"/>
    <w:pPr>
      <w:spacing w:before="120"/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basedOn w:val="a0"/>
    <w:link w:val="03"/>
    <w:rsid w:val="002F64BF"/>
    <w:rPr>
      <w:rFonts w:ascii="Cambria" w:hAnsi="Cambria"/>
      <w:b/>
      <w:color w:val="385623" w:themeColor="accent6" w:themeShade="80"/>
      <w:sz w:val="28"/>
    </w:rPr>
  </w:style>
  <w:style w:type="character" w:styleId="a8">
    <w:name w:val="Hyperlink"/>
    <w:basedOn w:val="a0"/>
    <w:uiPriority w:val="99"/>
    <w:unhideWhenUsed/>
    <w:rsid w:val="00A55C45"/>
    <w:rPr>
      <w:color w:val="0563C1" w:themeColor="hyperlink"/>
      <w:u w:val="single"/>
    </w:rPr>
  </w:style>
  <w:style w:type="character" w:customStyle="1" w:styleId="020">
    <w:name w:val="02_Выходые данные Знак"/>
    <w:basedOn w:val="030"/>
    <w:link w:val="02"/>
    <w:rsid w:val="00DB0085"/>
    <w:rPr>
      <w:rFonts w:ascii="Times New Roman" w:hAnsi="Times New Roman"/>
      <w:b w:val="0"/>
      <w:color w:val="385623" w:themeColor="accent6" w:themeShade="80"/>
      <w:sz w:val="20"/>
    </w:rPr>
  </w:style>
  <w:style w:type="paragraph" w:customStyle="1" w:styleId="031">
    <w:name w:val="03_Текст_аннотаций"/>
    <w:basedOn w:val="a"/>
    <w:link w:val="032"/>
    <w:qFormat/>
    <w:rsid w:val="008C5C1A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281018"/>
    <w:pPr>
      <w:spacing w:before="120" w:after="120"/>
      <w:ind w:firstLine="0"/>
      <w:contextualSpacing w:val="0"/>
    </w:pPr>
    <w:rPr>
      <w:rFonts w:eastAsia="Times New Roman" w:cs="Times New Roman"/>
      <w:sz w:val="24"/>
      <w:szCs w:val="28"/>
      <w14:ligatures w14:val="all"/>
    </w:rPr>
  </w:style>
  <w:style w:type="character" w:customStyle="1" w:styleId="032">
    <w:name w:val="03_Текст_аннотаций Знак"/>
    <w:basedOn w:val="a0"/>
    <w:link w:val="031"/>
    <w:rsid w:val="008C5C1A"/>
    <w:rPr>
      <w:rFonts w:ascii="Times New Roman" w:hAnsi="Times New Roman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281018"/>
    <w:rPr>
      <w:rFonts w:ascii="Times New Roman" w:eastAsia="Times New Roman" w:hAnsi="Times New Roman" w:cs="Times New Roman"/>
      <w:sz w:val="24"/>
      <w:szCs w:val="28"/>
      <w14:ligatures w14:val="all"/>
    </w:rPr>
  </w:style>
  <w:style w:type="paragraph" w:styleId="a9">
    <w:name w:val="footnote text"/>
    <w:basedOn w:val="a"/>
    <w:link w:val="aa"/>
    <w:uiPriority w:val="99"/>
    <w:semiHidden/>
    <w:unhideWhenUsed/>
    <w:rsid w:val="002F64BF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F64BF"/>
    <w:rPr>
      <w:vertAlign w:val="superscript"/>
    </w:rPr>
  </w:style>
  <w:style w:type="paragraph" w:styleId="ac">
    <w:name w:val="List Paragraph"/>
    <w:aliases w:val="Обычный 1"/>
    <w:basedOn w:val="a"/>
    <w:autoRedefine/>
    <w:rsid w:val="00F166B8"/>
    <w:rPr>
      <w:rFonts w:eastAsia="Times New Roman" w:cs="Times New Roman"/>
      <w:spacing w:val="8"/>
      <w:szCs w:val="28"/>
      <w14:ligatures w14:val="all"/>
    </w:rPr>
  </w:style>
  <w:style w:type="paragraph" w:styleId="ad">
    <w:name w:val="Bibliography"/>
    <w:basedOn w:val="a"/>
    <w:next w:val="a"/>
    <w:uiPriority w:val="37"/>
    <w:unhideWhenUsed/>
    <w:rsid w:val="00F166B8"/>
  </w:style>
  <w:style w:type="paragraph" w:styleId="ae">
    <w:name w:val="Balloon Text"/>
    <w:basedOn w:val="a"/>
    <w:link w:val="af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5944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254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6D23A7"/>
    <w:pPr>
      <w:spacing w:after="0" w:line="240" w:lineRule="auto"/>
      <w:ind w:firstLine="567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34686D"/>
    <w:pPr>
      <w:keepNext/>
      <w:keepLines/>
      <w:spacing w:before="480" w:after="480"/>
      <w:ind w:firstLine="0"/>
      <w:contextualSpacing w:val="0"/>
      <w:jc w:val="center"/>
      <w:outlineLvl w:val="0"/>
    </w:pPr>
    <w:rPr>
      <w:rFonts w:eastAsiaTheme="majorEastAsia" w:cstheme="majorBidi"/>
      <w:b/>
      <w:sz w:val="3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00410"/>
    <w:pPr>
      <w:keepNext/>
      <w:keepLines/>
      <w:widowControl w:val="0"/>
      <w:spacing w:before="280" w:after="120"/>
      <w:ind w:left="567" w:firstLine="0"/>
      <w:contextualSpacing w:val="0"/>
      <w:jc w:val="left"/>
      <w:outlineLvl w:val="1"/>
    </w:pPr>
    <w:rPr>
      <w:rFonts w:eastAsiaTheme="majorEastAsia" w:cstheme="majorBidi"/>
      <w:b/>
      <w:bCs/>
      <w:szCs w:val="26"/>
      <w14:ligatures w14:val="al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"/>
    <w:autoRedefine/>
    <w:uiPriority w:val="1"/>
    <w:qFormat/>
    <w:rsid w:val="00A55C45"/>
    <w:pPr>
      <w:spacing w:after="0" w:line="240" w:lineRule="auto"/>
      <w:contextualSpacing/>
      <w:jc w:val="both"/>
    </w:pPr>
    <w:rPr>
      <w:rFonts w:ascii="Times New Roman" w:hAnsi="Times New Roman"/>
      <w:sz w:val="20"/>
    </w:rPr>
  </w:style>
  <w:style w:type="character" w:customStyle="1" w:styleId="10">
    <w:name w:val="Заголовок 1 Знак"/>
    <w:aliases w:val="1. Название статьи Знак"/>
    <w:basedOn w:val="a0"/>
    <w:link w:val="1"/>
    <w:uiPriority w:val="9"/>
    <w:rsid w:val="0034686D"/>
    <w:rPr>
      <w:rFonts w:ascii="Times New Roman" w:eastAsiaTheme="majorEastAsia" w:hAnsi="Times New Roman" w:cstheme="majorBidi"/>
      <w:b/>
      <w:sz w:val="34"/>
      <w:szCs w:val="32"/>
    </w:rPr>
  </w:style>
  <w:style w:type="character" w:customStyle="1" w:styleId="20">
    <w:name w:val="Заголовок 2 Знак"/>
    <w:basedOn w:val="a0"/>
    <w:link w:val="2"/>
    <w:uiPriority w:val="9"/>
    <w:rsid w:val="00200410"/>
    <w:rPr>
      <w:rFonts w:ascii="Times New Roman" w:eastAsiaTheme="majorEastAsia" w:hAnsi="Times New Roman" w:cstheme="majorBidi"/>
      <w:b/>
      <w:bCs/>
      <w:sz w:val="28"/>
      <w:szCs w:val="26"/>
      <w14:ligatures w14:val="all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basedOn w:val="a0"/>
    <w:link w:val="4"/>
    <w:rsid w:val="00A55C45"/>
    <w:rPr>
      <w:rFonts w:ascii="Times New Roman" w:hAnsi="Times New Roman"/>
      <w:spacing w:val="8"/>
      <w:sz w:val="20"/>
    </w:rPr>
  </w:style>
  <w:style w:type="paragraph" w:styleId="a4">
    <w:name w:val="header"/>
    <w:basedOn w:val="a"/>
    <w:link w:val="a5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5C4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2F64BF"/>
    <w:pPr>
      <w:spacing w:before="240" w:after="120"/>
      <w:ind w:firstLine="0"/>
      <w:contextualSpacing w:val="0"/>
      <w:jc w:val="left"/>
    </w:pPr>
    <w:rPr>
      <w:rFonts w:ascii="Cambria" w:hAnsi="Cambria"/>
      <w:b/>
      <w:color w:val="385623" w:themeColor="accent6" w:themeShade="80"/>
    </w:rPr>
  </w:style>
  <w:style w:type="paragraph" w:customStyle="1" w:styleId="02">
    <w:name w:val="02_Выходые данные"/>
    <w:basedOn w:val="03"/>
    <w:link w:val="020"/>
    <w:qFormat/>
    <w:rsid w:val="00DB0085"/>
    <w:pPr>
      <w:spacing w:before="120"/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basedOn w:val="a0"/>
    <w:link w:val="03"/>
    <w:rsid w:val="002F64BF"/>
    <w:rPr>
      <w:rFonts w:ascii="Cambria" w:hAnsi="Cambria"/>
      <w:b/>
      <w:color w:val="385623" w:themeColor="accent6" w:themeShade="80"/>
      <w:sz w:val="28"/>
    </w:rPr>
  </w:style>
  <w:style w:type="character" w:styleId="a8">
    <w:name w:val="Hyperlink"/>
    <w:basedOn w:val="a0"/>
    <w:uiPriority w:val="99"/>
    <w:unhideWhenUsed/>
    <w:rsid w:val="00A55C45"/>
    <w:rPr>
      <w:color w:val="0563C1" w:themeColor="hyperlink"/>
      <w:u w:val="single"/>
    </w:rPr>
  </w:style>
  <w:style w:type="character" w:customStyle="1" w:styleId="020">
    <w:name w:val="02_Выходые данные Знак"/>
    <w:basedOn w:val="030"/>
    <w:link w:val="02"/>
    <w:rsid w:val="00DB0085"/>
    <w:rPr>
      <w:rFonts w:ascii="Times New Roman" w:hAnsi="Times New Roman"/>
      <w:b w:val="0"/>
      <w:color w:val="385623" w:themeColor="accent6" w:themeShade="80"/>
      <w:sz w:val="20"/>
    </w:rPr>
  </w:style>
  <w:style w:type="paragraph" w:customStyle="1" w:styleId="031">
    <w:name w:val="03_Текст_аннотаций"/>
    <w:basedOn w:val="a"/>
    <w:link w:val="032"/>
    <w:qFormat/>
    <w:rsid w:val="008C5C1A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281018"/>
    <w:pPr>
      <w:spacing w:before="120" w:after="120"/>
      <w:ind w:firstLine="0"/>
      <w:contextualSpacing w:val="0"/>
    </w:pPr>
    <w:rPr>
      <w:rFonts w:eastAsia="Times New Roman" w:cs="Times New Roman"/>
      <w:sz w:val="24"/>
      <w:szCs w:val="28"/>
      <w14:ligatures w14:val="all"/>
    </w:rPr>
  </w:style>
  <w:style w:type="character" w:customStyle="1" w:styleId="032">
    <w:name w:val="03_Текст_аннотаций Знак"/>
    <w:basedOn w:val="a0"/>
    <w:link w:val="031"/>
    <w:rsid w:val="008C5C1A"/>
    <w:rPr>
      <w:rFonts w:ascii="Times New Roman" w:hAnsi="Times New Roman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281018"/>
    <w:rPr>
      <w:rFonts w:ascii="Times New Roman" w:eastAsia="Times New Roman" w:hAnsi="Times New Roman" w:cs="Times New Roman"/>
      <w:sz w:val="24"/>
      <w:szCs w:val="28"/>
      <w14:ligatures w14:val="all"/>
    </w:rPr>
  </w:style>
  <w:style w:type="paragraph" w:styleId="a9">
    <w:name w:val="footnote text"/>
    <w:basedOn w:val="a"/>
    <w:link w:val="aa"/>
    <w:uiPriority w:val="99"/>
    <w:semiHidden/>
    <w:unhideWhenUsed/>
    <w:rsid w:val="002F64BF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F64BF"/>
    <w:rPr>
      <w:vertAlign w:val="superscript"/>
    </w:rPr>
  </w:style>
  <w:style w:type="paragraph" w:styleId="ac">
    <w:name w:val="List Paragraph"/>
    <w:aliases w:val="Обычный 1"/>
    <w:basedOn w:val="a"/>
    <w:autoRedefine/>
    <w:rsid w:val="00F166B8"/>
    <w:rPr>
      <w:rFonts w:eastAsia="Times New Roman" w:cs="Times New Roman"/>
      <w:spacing w:val="8"/>
      <w:szCs w:val="28"/>
      <w14:ligatures w14:val="all"/>
    </w:rPr>
  </w:style>
  <w:style w:type="paragraph" w:styleId="ad">
    <w:name w:val="Bibliography"/>
    <w:basedOn w:val="a"/>
    <w:next w:val="a"/>
    <w:uiPriority w:val="37"/>
    <w:unhideWhenUsed/>
    <w:rsid w:val="00F166B8"/>
  </w:style>
  <w:style w:type="paragraph" w:styleId="ae">
    <w:name w:val="Balloon Text"/>
    <w:basedOn w:val="a"/>
    <w:link w:val="af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5944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254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72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creativecommons.org/licenses/by/4.0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Ага18</b:Tag>
    <b:SourceType>Book</b:SourceType>
    <b:Guid>{7065D4E0-CB91-4504-BDFE-4688C315BD77}</b:Guid>
    <b:LCID>en-US</b:LCID>
    <b:Title>Азербайджанская анимация</b:Title>
    <b:Year>2018</b:Year>
    <b:City>Баку</b:City>
    <b:Publisher>Peri film</b:Publisher>
    <b:Author>
      <b:Author>
        <b:NameList>
          <b:Person>
            <b:Last>Агамалиев</b:Last>
            <b:First>Р.</b:First>
          </b:Person>
        </b:NameList>
      </b:Author>
    </b:Author>
    <b:RefOrder>1</b:RefOrder>
  </b:Source>
  <b:Source>
    <b:Tag>Аса17</b:Tag>
    <b:SourceType>ArticleInAPeriodical</b:SourceType>
    <b:Guid>{5874A70C-4132-47C2-B162-E674C4055438}</b:Guid>
    <b:Title>Прага знакомится с азербайджанской анимацией</b:Title>
    <b:Year>2017</b:Year>
    <b:LCID>en-US</b:LCID>
    <b:PeriodicalTitle>Газета "Эхо"</b:PeriodicalTitle>
    <b:Month>апрель</b:Month>
    <b:Day>7</b:Day>
    <b:Author>
      <b:Author>
        <b:NameList>
          <b:Person>
            <b:Last>Асадова</b:Last>
            <b:First>И.</b:First>
          </b:Person>
        </b:NameList>
      </b:Author>
    </b:Author>
    <b:URL>http://www.anl.az/down/meqale/exo/2017/aprel/536741.htm</b:URL>
    <b:RefOrder>2</b:RefOrder>
  </b:Source>
  <b:Source>
    <b:Tag>Вел14</b:Tag>
    <b:SourceType>ArticleInAPeriodical</b:SourceType>
    <b:Guid>{E7D1D820-97C6-4E3A-BAC8-21B1311E984C}</b:Guid>
    <b:Title>Он ушёл с мягким сердцем</b:Title>
    <b:PeriodicalTitle>«Регион Плюс»</b:PeriodicalTitle>
    <b:Year>2014</b:Year>
    <b:Month>январь</b:Month>
    <b:Day>21</b:Day>
    <b:Author>
      <b:Author>
        <b:NameList>
          <b:Person>
            <b:Last>Велиева</b:Last>
            <b:First>Н.</b:First>
          </b:Person>
        </b:NameList>
      </b:Author>
    </b:Author>
    <b:LCID>en-US</b:LCID>
    <b:URL>http://regionplus.az/ru/articles/view/1797&gt;</b:URL>
    <b:RefOrder>3</b:RefOrder>
  </b:Source>
  <b:Source>
    <b:Tag>Вел92</b:Tag>
    <b:SourceType>ArticleInAPeriodical</b:SourceType>
    <b:Guid>{15DA806D-7DF5-44EA-B252-C94C8CEC3F6C}</b:Guid>
    <b:LCID>en-US</b:LCID>
    <b:Title>Мои фильмы неоднозначны</b:Title>
    <b:PeriodicalTitle>Газето «Эхо»</b:PeriodicalTitle>
    <b:Year>1992</b:Year>
    <b:Author>
      <b:Author>
        <b:NameList>
          <b:Person>
            <b:Last>Велизаде</b:Last>
            <b:First>М.</b:First>
          </b:Person>
        </b:NameList>
      </b:Author>
    </b:Author>
    <b:RefOrder>4</b:RefOrder>
  </b:Source>
  <b:Source>
    <b:Tag>Баг13</b:Tag>
    <b:SourceType>ArticleInAPeriodical</b:SourceType>
    <b:Guid>{A9F53CB0-A1DE-41E9-8368-F1322BF7422D}</b:Guid>
    <b:LCID>en-US</b:LCID>
    <b:Title>Шамиль Наджафзаде: Мерой таланта является степень обнажённости рецепторов души</b:Title>
    <b:PeriodicalTitle>Электронная газета «1 new.az»</b:PeriodicalTitle>
    <b:Year>2013</b:Year>
    <b:Month>май</b:Month>
    <b:Day>08</b:Day>
    <b:Author>
      <b:Author>
        <b:NameList>
          <b:Person>
            <b:Last>Багирзаде</b:Last>
            <b:First>Б.</b:First>
          </b:Person>
        </b:NameList>
      </b:Author>
    </b:Author>
    <b:URL>http://www.1news.az/news/shamil-nadzhafzade-meroy-talanta-yavlyaetsya-stepen-obnazhennosti-receptorov-dushi</b:URL>
    <b:RefOrder>5</b:RefOrder>
  </b:Source>
  <b:Source>
    <b:Tag>Гус05</b:Tag>
    <b:SourceType>Book</b:SourceType>
    <b:Guid>{E7DD7390-CE2B-4715-8A4D-F62EC719431F}</b:Guid>
    <b:Title>Сочинения в пяти томах. Том первый</b:Title>
    <b:Year>2005</b:Year>
    <b:LCID>en-US</b:LCID>
    <b:City>Баку</b:City>
    <b:Publisher>изд-во «Лидер»</b:Publisher>
    <b:Author>
      <b:Author>
        <b:NameList>
          <b:Person>
            <b:Last>Гусейн</b:Last>
            <b:First>Д.</b:First>
          </b:Person>
        </b:NameList>
      </b:Author>
    </b:Author>
    <b:RefOrder>6</b:RefOrder>
  </b:Source>
  <b:Source>
    <b:Tag>Мех16</b:Tag>
    <b:SourceType>ArticleInAPeriodical</b:SourceType>
    <b:Guid>{15C33A72-D96A-49B5-BC9F-133C63D92D92}</b:Guid>
    <b:Title>Простые истины Шамиля Наджафзаде</b:Title>
    <b:Year>2016</b:Year>
    <b:LCID>en-US</b:LCID>
    <b:PeriodicalTitle>Газета «Бакинец»</b:PeriodicalTitle>
    <b:Author>
      <b:Author>
        <b:NameList>
          <b:Person>
            <b:Last>Мехтиева</b:Last>
            <b:First>Л.</b:First>
          </b:Person>
        </b:NameList>
      </b:Author>
    </b:Author>
    <b:RefOrder>7</b:RefOrder>
  </b:Source>
  <b:Source>
    <b:Tag>Мул19</b:Tag>
    <b:SourceType>InternetSite</b:SourceType>
    <b:Guid>{BB581FB3-0861-4305-BF51-59B67781CCAB}</b:Guid>
    <b:Title>Мультстудия «Сказка с Радостью» представляет фильмы «Счастье» и «Кот Батон и зайцы», выигравшие конкурс в США</b:Title>
    <b:Year>2019</b:Year>
    <b:Month>январь</b:Month>
    <b:Day>15</b:Day>
    <b:InternetSiteTitle>ГБОУ ДО города Москвы "Центр творческого развития и музыкально-эстетического образования детей и юношества "Радость"</b:InternetSiteTitle>
    <b:URL>https://radost.mskobr.ru/add_edu/mul_tstudiya_skazka_s_radost_yu/novosti/mul_tstudiya_skazka_s_radost_yu_predstavlyaet_fil_my_schast_e_i_kot_baton_i_zajcy_vyigravshie_konkurs_v_ssha/</b:URL>
    <b:RefOrder>8</b:RefOrder>
  </b:Source>
  <b:Source>
    <b:Tag>Над19</b:Tag>
    <b:SourceType>InternetSite</b:SourceType>
    <b:Guid>{CDD08200-3BCA-41DF-849E-6F838FFE70BC}</b:Guid>
    <b:Title>Наджафзаде Шамиль Кямиль оглы</b:Title>
    <b:InternetSiteTitle>Википедия</b:InternetSiteTitle>
    <b:Year>2019</b:Year>
    <b:URL>https://ru.wikipedia.org/wiki/%D0%9D%D0%B0%D0%B4%D0%B6%D0%B0%D1%84%D0%B7%D0%B0%D0%B4%D0%B5,_%D0%A8%D0%B0%D0%BC%D0%B8%D0%BB%D1%8C_%D0%9A%D1%8F%D0%BC%D0%B8%D0%BB%D1%8C_%D0%BE%D0%B3%D0%BB%D1%8B</b:URL>
    <b:RefOrder>9</b:RefOrder>
  </b:Source>
  <b:Source>
    <b:Tag>Ben16</b:Tag>
    <b:SourceType>Book</b:SourceType>
    <b:Guid>{BE8914A2-8F1F-4CE0-9736-42B1976076EE}</b:Guid>
    <b:Title>Annimation: A World History: Volume III: Contemporary Times</b:Title>
    <b:Year>2016</b:Year>
    <b:LCID>en-US</b:LCID>
    <b:City> Boca Raton, Florida</b:City>
    <b:Publisher>CRC Press</b:Publisher>
    <b:Author>
      <b:Author>
        <b:NameList>
          <b:Person>
            <b:Last>Bendazzi</b:Last>
            <b:First>Giannalberto</b:First>
          </b:Person>
        </b:NameList>
      </b:Author>
    </b:Author>
    <b:RefOrder>10</b:RefOrder>
  </b:Source>
  <b:Source>
    <b:Tag>Mar75</b:Tag>
    <b:SourceType>Book</b:SourceType>
    <b:Guid>{82619797-2075-4DED-B2D5-07C6383219B7}</b:Guid>
    <b:LCID>en-US</b:LCID>
    <b:Title>The Holy Family, or Critique of Critical Criticism</b:Title>
    <b:Year>1975</b:Year>
    <b:City>Moscow</b:City>
    <b:Publisher>Progress Publishers</b:Publisher>
    <b:Author>
      <b:Author>
        <b:NameList>
          <b:Person>
            <b:Last>Marx</b:Last>
            <b:First>Karl</b:First>
          </b:Person>
          <b:Person>
            <b:Last>Engels</b:Last>
            <b:First>Frederick</b:First>
          </b:Person>
        </b:NameList>
      </b:Author>
    </b:Author>
    <b:RefOrder>1</b:RefOrder>
  </b:Source>
  <b:Source>
    <b:Tag>Mar93</b:Tag>
    <b:SourceType>Book</b:SourceType>
    <b:Guid>{D030C25C-2499-4CDC-9A80-CD85B3CE01E9}</b:Guid>
    <b:LCID>en-US</b:LCID>
    <b:Title>Grundrisse</b:Title>
    <b:Year>1993</b:Year>
    <b:City>New York</b:City>
    <b:Publisher>Penguin</b:Publisher>
    <b:Author>
      <b:Author>
        <b:NameList>
          <b:Person>
            <b:Last>Marx</b:Last>
            <b:First>Karl </b:First>
          </b:Person>
        </b:NameList>
      </b:Author>
      <b:Translator>
        <b:NameList>
          <b:Person>
            <b:Last>Nicolaus</b:Last>
            <b:First>Martin</b:First>
          </b:Person>
        </b:NameList>
      </b:Translator>
    </b:Author>
    <b:RefOrder>2</b:RefOrder>
  </b:Source>
  <b:Source>
    <b:Tag>Fre61</b:Tag>
    <b:SourceType>BookSection</b:SourceType>
    <b:Guid>{61724004-12DB-4166-82F0-00FF4C3B9837}</b:Guid>
    <b:Title>Fetishism</b:Title>
    <b:Year>1961</b:Year>
    <b:City>London</b:City>
    <b:Publisher>Hogarth Press</b:Publisher>
    <b:LCID>en-US</b:LCID>
    <b:BookTitle>The Standard Edition of the Complete Psychological Works of Sigmund Freud, vol. 21</b:BookTitle>
    <b:Author>
      <b:Author>
        <b:NameList>
          <b:Person>
            <b:Last>Freud</b:Last>
            <b:First>Sigmund</b:First>
          </b:Person>
        </b:NameList>
      </b:Author>
      <b:Editor>
        <b:NameList>
          <b:Person>
            <b:Last>Strachey</b:Last>
            <b:First>James</b:First>
          </b:Person>
        </b:NameList>
      </b:Editor>
      <b:Translator>
        <b:NameList>
          <b:Person>
            <b:Last>Riviere</b:Last>
            <b:First>Joan</b:First>
          </b:Person>
        </b:NameList>
      </b:Translator>
    </b:Author>
    <b:RefOrder>3</b:RefOrder>
  </b:Source>
  <b:Source>
    <b:Tag>Mar76</b:Tag>
    <b:SourceType>Book</b:SourceType>
    <b:Guid>{BB914734-41AB-4930-961A-108F23C31D04}</b:Guid>
    <b:LCID>en-US</b:LCID>
    <b:Title>Capital: A Critique of Political Economy, Volume I</b:Title>
    <b:Year>1976</b:Year>
    <b:City>New York</b:City>
    <b:Publisher>Penguin</b:Publisher>
    <b:Author>
      <b:Author>
        <b:NameList>
          <b:Person>
            <b:Last>Marx</b:Last>
            <b:First>Karl</b:First>
          </b:Person>
        </b:NameList>
      </b:Author>
      <b:Translator>
        <b:NameList>
          <b:Person>
            <b:Last>Fowkes</b:Last>
            <b:First>Ben</b:First>
          </b:Person>
        </b:NameList>
      </b:Translator>
    </b:Author>
    <b:RefOrder>4</b:RefOrder>
  </b:Source>
  <b:Source>
    <b:Tag>Lac78</b:Tag>
    <b:SourceType>Book</b:SourceType>
    <b:Guid>{874193B1-67E1-45C5-81BD-F15AA9DAD86B}</b:Guid>
    <b:LCID>en-US</b:LCID>
    <b:Title>The Seminar of Jacques Lacan, Book XI, The Four Fundamental Concepts of Psychoanalysis</b:Title>
    <b:Year>1978</b:Year>
    <b:City>New York</b:City>
    <b:Publisher>Norton</b:Publisher>
    <b:Author>
      <b:Author>
        <b:NameList>
          <b:Person>
            <b:Last>Lacan</b:Last>
            <b:First>Jacques</b:First>
          </b:Person>
        </b:NameList>
      </b:Author>
      <b:Translator>
        <b:NameList>
          <b:Person>
            <b:Last>Sheridan</b:Last>
            <b:First>Alan</b:First>
          </b:Person>
        </b:NameList>
      </b:Translator>
    </b:Author>
    <b:RefOrder>5</b:RefOrder>
  </b:Source>
  <b:Source>
    <b:Tag>Lev99</b:Tag>
    <b:SourceType>BookSection</b:SourceType>
    <b:Guid>{80B3518C-FE9E-467A-A584-14812B8CA4F0}</b:Guid>
    <b:Title>“Philosophy and Transcendence</b:Title>
    <b:Year>1999</b:Year>
    <b:City>New York</b:City>
    <b:Publisher>Columbia University Press</b:Publisher>
    <b:LCID>en-US</b:LCID>
    <b:BookTitle>Alterity and Transcendence</b:BookTitle>
    <b:Author>
      <b:Author>
        <b:NameList>
          <b:Person>
            <b:Last>Levinas</b:Last>
            <b:First>Emmanuel</b:First>
          </b:Person>
        </b:NameList>
      </b:Author>
      <b:Translator>
        <b:NameList>
          <b:Person>
            <b:Last>Smith</b:Last>
            <b:Middle>B.</b:Middle>
            <b:First>Michael</b:First>
          </b:Person>
        </b:NameList>
      </b:Translator>
    </b:Author>
    <b:RefOrder>6</b:RefOrder>
  </b:Source>
  <b:Source>
    <b:Tag>Alt19</b:Tag>
    <b:SourceType>JournalArticle</b:SourceType>
    <b:Guid>{2A78EAF8-C028-4C51-8DFF-2600BC92ACDB}</b:Guid>
    <b:LCID>en-US</b:LCID>
    <b:Title>Unpacking Reddit’s Wildest Theory About Us</b:Title>
    <b:JournalName>Vulture</b:JournalName>
    <b:Year>2019</b:Year>
    <b:Author>
      <b:Author>
        <b:NameList>
          <b:Person>
            <b:Last>Alter</b:Last>
            <b:First>Rebecca</b:First>
          </b:Person>
        </b:NameList>
      </b:Author>
    </b:Author>
    <b:Month>March</b:Month>
    <b:Day>26</b:Day>
    <b:URL>https://www.vulture.com/2019/03/us-reddit-theory-jason-pluto.html</b:URL>
    <b:RefOrder>7</b:RefOrder>
  </b:Source>
  <b:Source>
    <b:Tag>Aba19</b:Tag>
    <b:SourceType>JournalArticle</b:SourceType>
    <b:Guid>{44ECB66C-A9FC-430C-8D22-A8D84E717186}</b:Guid>
    <b:LCID>en-US</b:LCID>
    <b:Title>Us’s Jason/Pluto Theory, Explained and Debunked</b:Title>
    <b:JournalName>Vox</b:JournalName>
    <b:Year>2019</b:Year>
    <b:Author>
      <b:Author>
        <b:NameList>
          <b:Person>
            <b:Last>Abad-Santos</b:Last>
            <b:First>Alex</b:First>
          </b:Person>
          <b:Person>
            <b:Last>Romano</b:Last>
            <b:First>Aja</b:First>
          </b:Person>
        </b:NameList>
      </b:Author>
    </b:Author>
    <b:Month>April</b:Month>
    <b:Day>2</b:Day>
    <b:URL>https://www.vox.com/2019/4/2/18290380/us-movie-jason-pluto-tether-theory-explained-true-false</b:URL>
    <b:RefOrder>8</b:RefOrder>
  </b:Source>
  <b:Source>
    <b:Tag>Mar70</b:Tag>
    <b:SourceType>Book</b:SourceType>
    <b:Guid>{E1530767-8D1B-4CAA-B872-562D2047EF6B}</b:Guid>
    <b:Title>A Contribution to the Critique of Political Economy</b:Title>
    <b:Year>1970</b:Year>
    <b:LCID>en-US</b:LCID>
    <b:City>New York</b:City>
    <b:Publisher>International Publishers</b:Publisher>
    <b:Author>
      <b:Author>
        <b:NameList>
          <b:Person>
            <b:Last>Marx</b:Last>
            <b:First>Karl</b:First>
          </b:Person>
        </b:NameList>
      </b:Author>
      <b:Translator>
        <b:NameList>
          <b:Person>
            <b:Last>Ryazanskaya</b:Last>
            <b:Middle>W.</b:Middle>
            <b:First>S.</b:First>
          </b:Person>
        </b:NameList>
      </b:Translator>
    </b:Author>
    <b:RefOrder>9</b:RefOrder>
  </b:Source>
</b:Sources>
</file>

<file path=customXml/itemProps1.xml><?xml version="1.0" encoding="utf-8"?>
<ds:datastoreItem xmlns:ds="http://schemas.openxmlformats.org/officeDocument/2006/customXml" ds:itemID="{5B6F31B1-F39E-459E-8C91-47F44F41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2019-06-15T11:44:00Z</dcterms:created>
  <dcterms:modified xsi:type="dcterms:W3CDTF">2020-01-21T16:52:00Z</dcterms:modified>
</cp:coreProperties>
</file>